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746B2" w14:textId="77777777" w:rsidR="009A635D" w:rsidRDefault="009A635D" w:rsidP="00F67B80">
      <w:pPr>
        <w:tabs>
          <w:tab w:val="left" w:pos="5955"/>
        </w:tabs>
      </w:pPr>
    </w:p>
    <w:tbl>
      <w:tblPr>
        <w:tblStyle w:val="a7"/>
        <w:tblpPr w:leftFromText="180" w:rightFromText="180" w:vertAnchor="text" w:horzAnchor="margin" w:tblpX="-426" w:tblpY="-56"/>
        <w:tblW w:w="11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7"/>
        <w:gridCol w:w="4343"/>
      </w:tblGrid>
      <w:tr w:rsidR="00ED5892" w:rsidRPr="00DC512C" w14:paraId="7DE06AE5" w14:textId="77777777" w:rsidTr="000F3DC2">
        <w:trPr>
          <w:trHeight w:val="2473"/>
        </w:trPr>
        <w:tc>
          <w:tcPr>
            <w:tcW w:w="4297" w:type="dxa"/>
          </w:tcPr>
          <w:p w14:paraId="331FD269" w14:textId="77777777" w:rsidR="00ED5892" w:rsidRDefault="00ED5892" w:rsidP="0005684F">
            <w:pPr>
              <w:spacing w:after="0" w:line="360" w:lineRule="auto"/>
              <w:ind w:firstLine="141"/>
              <w:jc w:val="center"/>
              <w:rPr>
                <w:rFonts w:ascii="Times New Roman" w:hAnsi="Times New Roman"/>
                <w:lang w:eastAsia="en-US"/>
              </w:rPr>
            </w:pPr>
          </w:p>
          <w:p w14:paraId="66D7E560" w14:textId="77777777" w:rsidR="00ED5892" w:rsidRPr="008D45E6" w:rsidRDefault="00ED5892" w:rsidP="0005684F">
            <w:pPr>
              <w:pStyle w:val="a8"/>
              <w:jc w:val="right"/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  <w:t>Республика Узбекистан</w:t>
            </w:r>
          </w:p>
          <w:p w14:paraId="03878EE9" w14:textId="77777777" w:rsidR="00ED5892" w:rsidRPr="008D45E6" w:rsidRDefault="00ED5892" w:rsidP="0005684F">
            <w:pPr>
              <w:pStyle w:val="a8"/>
              <w:jc w:val="right"/>
              <w:rPr>
                <w:color w:val="1F4E79" w:themeColor="accent1" w:themeShade="80"/>
                <w:sz w:val="28"/>
                <w:szCs w:val="28"/>
                <w:lang w:eastAsia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  <w:t>Бухарская область</w:t>
            </w:r>
            <w:r w:rsidRPr="008D45E6">
              <w:rPr>
                <w:color w:val="1F4E79" w:themeColor="accent1" w:themeShade="80"/>
                <w:sz w:val="28"/>
                <w:szCs w:val="28"/>
                <w:lang w:eastAsia="en-US"/>
              </w:rPr>
              <w:br/>
            </w:r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 xml:space="preserve">г. Бухара, ул.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>Мустакиллик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 xml:space="preserve"> 37/1</w:t>
            </w:r>
            <w:r w:rsidRPr="008D45E6">
              <w:rPr>
                <w:color w:val="1F4E79" w:themeColor="accent1" w:themeShade="80"/>
                <w:sz w:val="28"/>
                <w:szCs w:val="28"/>
                <w:lang w:eastAsia="en-US"/>
              </w:rPr>
              <w:br/>
            </w:r>
            <w:proofErr w:type="gramStart"/>
            <w:r w:rsidRPr="008D45E6">
              <w:rPr>
                <w:b/>
                <w:color w:val="1F4E79" w:themeColor="accent1" w:themeShade="80"/>
                <w:sz w:val="32"/>
                <w:szCs w:val="32"/>
                <w:lang w:eastAsia="en-US"/>
              </w:rPr>
              <w:t>ООО  «</w:t>
            </w:r>
            <w:proofErr w:type="gramEnd"/>
            <w:r w:rsidRPr="008D45E6">
              <w:rPr>
                <w:b/>
                <w:color w:val="1F4E79" w:themeColor="accent1" w:themeShade="80"/>
                <w:sz w:val="32"/>
                <w:szCs w:val="32"/>
                <w:lang w:eastAsia="en-US"/>
              </w:rPr>
              <w:t>Безопасный Город»</w:t>
            </w:r>
          </w:p>
          <w:p w14:paraId="02823DDD" w14:textId="261A64E1" w:rsidR="00ED5892" w:rsidRPr="008D45E6" w:rsidRDefault="00ED5892" w:rsidP="0005684F">
            <w:pPr>
              <w:pStyle w:val="a8"/>
              <w:jc w:val="right"/>
              <w:rPr>
                <w:color w:val="1F4E79" w:themeColor="accent1" w:themeShade="80"/>
                <w:sz w:val="24"/>
                <w:szCs w:val="24"/>
                <w:lang w:eastAsia="en-US"/>
              </w:rPr>
            </w:pPr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>Тел: +9989</w:t>
            </w:r>
            <w:r w:rsidR="00DC512C">
              <w:rPr>
                <w:color w:val="1F4E79" w:themeColor="accent1" w:themeShade="80"/>
                <w:sz w:val="24"/>
                <w:szCs w:val="24"/>
                <w:lang w:eastAsia="en-US"/>
              </w:rPr>
              <w:t>14409790</w:t>
            </w:r>
          </w:p>
          <w:p w14:paraId="598C0A1F" w14:textId="77777777" w:rsidR="00ED5892" w:rsidRPr="00843094" w:rsidRDefault="00ED5892" w:rsidP="000B6885">
            <w:pPr>
              <w:pStyle w:val="a8"/>
              <w:jc w:val="right"/>
            </w:pPr>
          </w:p>
        </w:tc>
        <w:tc>
          <w:tcPr>
            <w:tcW w:w="2607" w:type="dxa"/>
          </w:tcPr>
          <w:p w14:paraId="6C6D2200" w14:textId="77777777" w:rsidR="00ED5892" w:rsidRPr="00843094" w:rsidRDefault="00ED5892" w:rsidP="0005684F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2D335D7" wp14:editId="167C66B7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74930</wp:posOffset>
                  </wp:positionV>
                  <wp:extent cx="1439545" cy="1466850"/>
                  <wp:effectExtent l="0" t="0" r="8255" b="0"/>
                  <wp:wrapThrough wrapText="bothSides">
                    <wp:wrapPolygon edited="0">
                      <wp:start x="0" y="0"/>
                      <wp:lineTo x="0" y="21319"/>
                      <wp:lineTo x="21438" y="21319"/>
                      <wp:lineTo x="21438" y="0"/>
                      <wp:lineTo x="0" y="0"/>
                    </wp:wrapPolygon>
                  </wp:wrapThrough>
                  <wp:docPr id="1" name="Рисунок 3" descr="C:\Users\User-PC\Desktop\логотип без гор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-PC\Desktop\логотип без горо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43" w:type="dxa"/>
          </w:tcPr>
          <w:p w14:paraId="31BE4992" w14:textId="77777777" w:rsidR="00ED5892" w:rsidRPr="005717E4" w:rsidRDefault="00ED5892" w:rsidP="0005684F">
            <w:pPr>
              <w:pStyle w:val="a8"/>
              <w:rPr>
                <w:color w:val="1F4E79" w:themeColor="accent1" w:themeShade="80"/>
                <w:sz w:val="28"/>
                <w:szCs w:val="28"/>
                <w:lang w:val="en-US"/>
              </w:rPr>
            </w:pPr>
          </w:p>
          <w:p w14:paraId="6C192B58" w14:textId="77777777" w:rsidR="00ED5892" w:rsidRPr="008D45E6" w:rsidRDefault="00ED5892" w:rsidP="0005684F">
            <w:pPr>
              <w:pStyle w:val="a8"/>
              <w:rPr>
                <w:b/>
                <w:color w:val="1F4E79" w:themeColor="accent1" w:themeShade="80"/>
                <w:sz w:val="28"/>
                <w:szCs w:val="28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val="en-US"/>
              </w:rPr>
              <w:t>The Republic of Uzbekistan</w:t>
            </w:r>
          </w:p>
          <w:p w14:paraId="1CA0CFD9" w14:textId="77777777" w:rsidR="00ED5892" w:rsidRPr="008D45E6" w:rsidRDefault="00ED5892" w:rsidP="0005684F">
            <w:pPr>
              <w:pStyle w:val="a8"/>
              <w:rPr>
                <w:b/>
                <w:color w:val="1F4E79" w:themeColor="accent1" w:themeShade="80"/>
                <w:sz w:val="28"/>
                <w:szCs w:val="28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val="en-US"/>
              </w:rPr>
              <w:t>Bukhara region</w:t>
            </w:r>
          </w:p>
          <w:p w14:paraId="60527B7E" w14:textId="77777777" w:rsidR="00ED5892" w:rsidRPr="008D45E6" w:rsidRDefault="00ED5892" w:rsidP="0005684F">
            <w:pPr>
              <w:pStyle w:val="a8"/>
              <w:rPr>
                <w:color w:val="1F4E79" w:themeColor="accent1" w:themeShade="80"/>
                <w:sz w:val="24"/>
                <w:szCs w:val="24"/>
                <w:lang w:val="en-US"/>
              </w:rPr>
            </w:pPr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Bukhara,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>st.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>Mustaqillik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 37/1</w:t>
            </w:r>
          </w:p>
          <w:p w14:paraId="57586B70" w14:textId="77777777" w:rsidR="00ED5892" w:rsidRPr="00A43F87" w:rsidRDefault="00ED5892" w:rsidP="0005684F">
            <w:pPr>
              <w:pStyle w:val="a8"/>
              <w:rPr>
                <w:b/>
                <w:color w:val="1F4E79" w:themeColor="accent1" w:themeShade="80"/>
                <w:sz w:val="32"/>
                <w:szCs w:val="32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LLC</w:t>
            </w:r>
            <w:r w:rsidRPr="00A43F87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 xml:space="preserve"> "</w:t>
            </w:r>
            <w:r w:rsidRPr="008D45E6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Safe City</w:t>
            </w:r>
            <w:r w:rsidRPr="00A43F87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"</w:t>
            </w:r>
          </w:p>
          <w:p w14:paraId="761E7948" w14:textId="3B698692" w:rsidR="00ED5892" w:rsidRPr="00DC512C" w:rsidRDefault="00ED5892" w:rsidP="0005684F">
            <w:pPr>
              <w:pStyle w:val="a8"/>
              <w:rPr>
                <w:color w:val="1F4E79" w:themeColor="accent1" w:themeShade="80"/>
                <w:sz w:val="24"/>
                <w:szCs w:val="24"/>
                <w:lang w:val="en-US"/>
              </w:rPr>
            </w:pPr>
            <w:r w:rsidRPr="00A43F87">
              <w:rPr>
                <w:color w:val="1F4E79" w:themeColor="accent1" w:themeShade="80"/>
                <w:sz w:val="24"/>
                <w:szCs w:val="24"/>
                <w:lang w:val="en-US"/>
              </w:rPr>
              <w:t>Tel: +9989</w:t>
            </w:r>
            <w:r w:rsidR="00DC512C" w:rsidRPr="00DC512C">
              <w:rPr>
                <w:color w:val="1F4E79" w:themeColor="accent1" w:themeShade="80"/>
                <w:sz w:val="24"/>
                <w:szCs w:val="24"/>
                <w:lang w:val="en-US"/>
              </w:rPr>
              <w:t>914409790</w:t>
            </w:r>
          </w:p>
          <w:p w14:paraId="0A1FB7F2" w14:textId="77777777" w:rsidR="00ED5892" w:rsidRPr="00A43F87" w:rsidRDefault="00ED5892" w:rsidP="0005684F">
            <w:pPr>
              <w:pStyle w:val="a8"/>
              <w:rPr>
                <w:lang w:val="en-US"/>
              </w:rPr>
            </w:pPr>
          </w:p>
        </w:tc>
      </w:tr>
    </w:tbl>
    <w:p w14:paraId="2571C4EF" w14:textId="77777777" w:rsidR="00ED5892" w:rsidRPr="00884106" w:rsidRDefault="00ED5892" w:rsidP="00ED5892">
      <w:pPr>
        <w:pBdr>
          <w:bottom w:val="single" w:sz="12" w:space="1" w:color="auto"/>
        </w:pBdr>
        <w:jc w:val="center"/>
        <w:rPr>
          <w:color w:val="1F4E79" w:themeColor="accent1" w:themeShade="80"/>
          <w:sz w:val="20"/>
          <w:szCs w:val="20"/>
        </w:rPr>
      </w:pPr>
      <w:r w:rsidRPr="00884106">
        <w:rPr>
          <w:color w:val="1F4E79" w:themeColor="accent1" w:themeShade="80"/>
          <w:sz w:val="20"/>
          <w:szCs w:val="20"/>
        </w:rPr>
        <w:t>АТБ «ХАМКОРБАНК», МФО 00966, ИНН 306287080, Р/С 2020 8000 60 50 476 25 001. БУХАРА, УЛ.  МУСТАКИЛЛИК 37/1</w:t>
      </w:r>
    </w:p>
    <w:p w14:paraId="53900304" w14:textId="730D4E72" w:rsidR="00ED5892" w:rsidRDefault="000B6885" w:rsidP="00ED589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D60C6C">
        <w:rPr>
          <w:rFonts w:ascii="Times New Roman" w:hAnsi="Times New Roman"/>
          <w:b/>
          <w:sz w:val="24"/>
          <w:szCs w:val="24"/>
        </w:rPr>
        <w:t>г.</w:t>
      </w:r>
      <w:r w:rsidR="008D1226">
        <w:rPr>
          <w:rFonts w:ascii="Times New Roman" w:hAnsi="Times New Roman"/>
          <w:b/>
          <w:sz w:val="24"/>
          <w:szCs w:val="24"/>
        </w:rPr>
        <w:t xml:space="preserve"> </w:t>
      </w:r>
      <w:r w:rsidR="00ED5892">
        <w:rPr>
          <w:rFonts w:ascii="Times New Roman" w:hAnsi="Times New Roman"/>
          <w:b/>
          <w:sz w:val="24"/>
          <w:szCs w:val="24"/>
        </w:rPr>
        <w:t xml:space="preserve">Бухара </w:t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6D64FE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5717E4">
        <w:rPr>
          <w:rFonts w:ascii="Times New Roman" w:hAnsi="Times New Roman"/>
          <w:b/>
          <w:sz w:val="24"/>
          <w:szCs w:val="24"/>
        </w:rPr>
        <w:t>13</w:t>
      </w:r>
      <w:r w:rsidR="008419E0">
        <w:rPr>
          <w:rFonts w:ascii="Times New Roman" w:hAnsi="Times New Roman"/>
          <w:b/>
          <w:sz w:val="24"/>
          <w:szCs w:val="24"/>
        </w:rPr>
        <w:t>.</w:t>
      </w:r>
      <w:r w:rsidR="00DC512C">
        <w:rPr>
          <w:rFonts w:ascii="Times New Roman" w:hAnsi="Times New Roman"/>
          <w:b/>
          <w:sz w:val="24"/>
          <w:szCs w:val="24"/>
        </w:rPr>
        <w:t>0</w:t>
      </w:r>
      <w:r w:rsidR="005717E4">
        <w:rPr>
          <w:rFonts w:ascii="Times New Roman" w:hAnsi="Times New Roman"/>
          <w:b/>
          <w:sz w:val="24"/>
          <w:szCs w:val="24"/>
        </w:rPr>
        <w:t>3</w:t>
      </w:r>
      <w:r w:rsidR="000F3DC2">
        <w:rPr>
          <w:rFonts w:ascii="Times New Roman" w:hAnsi="Times New Roman"/>
          <w:b/>
          <w:sz w:val="24"/>
          <w:szCs w:val="24"/>
        </w:rPr>
        <w:t>.</w:t>
      </w:r>
      <w:r w:rsidR="00ED5892">
        <w:rPr>
          <w:rFonts w:ascii="Times New Roman" w:hAnsi="Times New Roman"/>
          <w:b/>
          <w:sz w:val="24"/>
          <w:szCs w:val="24"/>
        </w:rPr>
        <w:t>202</w:t>
      </w:r>
      <w:r w:rsidR="005717E4">
        <w:rPr>
          <w:rFonts w:ascii="Times New Roman" w:hAnsi="Times New Roman"/>
          <w:b/>
          <w:sz w:val="24"/>
          <w:szCs w:val="24"/>
        </w:rPr>
        <w:t>5</w:t>
      </w:r>
      <w:r w:rsidR="00ED5892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6D0A138" w14:textId="77777777" w:rsidR="00D74924" w:rsidRDefault="00ED5892" w:rsidP="00823E2C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  <w:r w:rsidRPr="008D49B9">
        <w:rPr>
          <w:rFonts w:ascii="Times New Roman" w:hAnsi="Times New Roman"/>
          <w:sz w:val="16"/>
          <w:szCs w:val="16"/>
        </w:rPr>
        <w:t>Расчёты актуальны в течении 10 календарных дней.</w:t>
      </w:r>
    </w:p>
    <w:p w14:paraId="1CC5C959" w14:textId="77777777" w:rsidR="00F23F3D" w:rsidRPr="005717E4" w:rsidRDefault="00F23F3D" w:rsidP="00823E2C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</w:p>
    <w:p w14:paraId="6ACA134D" w14:textId="6B39548B" w:rsidR="00D14E1C" w:rsidRDefault="00ED5892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КОММЕРЧЕСКОЕ ПРЕДЛОЖЕНИЕ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6"/>
        <w:gridCol w:w="2471"/>
        <w:gridCol w:w="1098"/>
        <w:gridCol w:w="1251"/>
        <w:gridCol w:w="1251"/>
        <w:gridCol w:w="1640"/>
        <w:gridCol w:w="1804"/>
      </w:tblGrid>
      <w:tr w:rsidR="009D3307" w:rsidRPr="005717E4" w14:paraId="284AACFA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54E21613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71" w:type="dxa"/>
            <w:noWrap/>
            <w:hideMark/>
          </w:tcPr>
          <w:p w14:paraId="0075BA09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98" w:type="dxa"/>
            <w:noWrap/>
            <w:hideMark/>
          </w:tcPr>
          <w:p w14:paraId="3F6EAAA9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251" w:type="dxa"/>
            <w:noWrap/>
            <w:hideMark/>
          </w:tcPr>
          <w:p w14:paraId="1395E280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Цена</w:t>
            </w:r>
          </w:p>
        </w:tc>
        <w:tc>
          <w:tcPr>
            <w:tcW w:w="1251" w:type="dxa"/>
            <w:noWrap/>
            <w:hideMark/>
          </w:tcPr>
          <w:p w14:paraId="781F03EA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Цена с НДС</w:t>
            </w:r>
          </w:p>
        </w:tc>
        <w:tc>
          <w:tcPr>
            <w:tcW w:w="1640" w:type="dxa"/>
            <w:noWrap/>
            <w:hideMark/>
          </w:tcPr>
          <w:p w14:paraId="58E629C8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НДС</w:t>
            </w:r>
          </w:p>
        </w:tc>
        <w:tc>
          <w:tcPr>
            <w:tcW w:w="1804" w:type="dxa"/>
            <w:noWrap/>
            <w:hideMark/>
          </w:tcPr>
          <w:p w14:paraId="10DDCE94" w14:textId="77777777" w:rsidR="005717E4" w:rsidRPr="009D3307" w:rsidRDefault="005717E4" w:rsidP="005717E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9D3307" w:rsidRPr="005717E4" w14:paraId="7C7B581C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53DAC8E9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471" w:type="dxa"/>
            <w:noWrap/>
            <w:hideMark/>
          </w:tcPr>
          <w:p w14:paraId="0B5A8789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DS-2CD2087G2-L 2.8mm C</w:t>
            </w:r>
          </w:p>
        </w:tc>
        <w:tc>
          <w:tcPr>
            <w:tcW w:w="1098" w:type="dxa"/>
            <w:noWrap/>
            <w:hideMark/>
          </w:tcPr>
          <w:p w14:paraId="2B0E5409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51" w:type="dxa"/>
            <w:noWrap/>
            <w:hideMark/>
          </w:tcPr>
          <w:p w14:paraId="5FBA98C3" w14:textId="2BBFFCF8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1556284,55</w:t>
            </w:r>
          </w:p>
        </w:tc>
        <w:tc>
          <w:tcPr>
            <w:tcW w:w="1251" w:type="dxa"/>
            <w:noWrap/>
          </w:tcPr>
          <w:p w14:paraId="14835339" w14:textId="603564FB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1743038,7</w:t>
            </w:r>
          </w:p>
        </w:tc>
        <w:tc>
          <w:tcPr>
            <w:tcW w:w="1640" w:type="dxa"/>
            <w:noWrap/>
            <w:hideMark/>
          </w:tcPr>
          <w:p w14:paraId="0D1C7825" w14:textId="6692C14F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186754,15</w:t>
            </w:r>
          </w:p>
        </w:tc>
        <w:tc>
          <w:tcPr>
            <w:tcW w:w="1804" w:type="dxa"/>
            <w:noWrap/>
            <w:hideMark/>
          </w:tcPr>
          <w:p w14:paraId="1839CD08" w14:textId="7E37D591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3486077,4</w:t>
            </w:r>
          </w:p>
        </w:tc>
      </w:tr>
      <w:tr w:rsidR="009D3307" w:rsidRPr="005717E4" w14:paraId="17102A54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22F030D2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71" w:type="dxa"/>
            <w:noWrap/>
            <w:hideMark/>
          </w:tcPr>
          <w:p w14:paraId="738DAB7F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DS-2CD2183G2-IU 2.8mm</w:t>
            </w:r>
          </w:p>
        </w:tc>
        <w:tc>
          <w:tcPr>
            <w:tcW w:w="1098" w:type="dxa"/>
            <w:noWrap/>
            <w:hideMark/>
          </w:tcPr>
          <w:p w14:paraId="1CF924B8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1251" w:type="dxa"/>
            <w:noWrap/>
            <w:hideMark/>
          </w:tcPr>
          <w:p w14:paraId="1D026ACE" w14:textId="2F2DE425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1135000,00</w:t>
            </w:r>
          </w:p>
        </w:tc>
        <w:tc>
          <w:tcPr>
            <w:tcW w:w="1251" w:type="dxa"/>
            <w:noWrap/>
          </w:tcPr>
          <w:p w14:paraId="00C83103" w14:textId="0BE90A0D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1271200</w:t>
            </w:r>
          </w:p>
        </w:tc>
        <w:tc>
          <w:tcPr>
            <w:tcW w:w="1640" w:type="dxa"/>
            <w:noWrap/>
            <w:hideMark/>
          </w:tcPr>
          <w:p w14:paraId="1B0D0135" w14:textId="5D3CE483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136200</w:t>
            </w:r>
          </w:p>
        </w:tc>
        <w:tc>
          <w:tcPr>
            <w:tcW w:w="1804" w:type="dxa"/>
            <w:noWrap/>
            <w:hideMark/>
          </w:tcPr>
          <w:p w14:paraId="5CF3FBCF" w14:textId="1156F235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6356000</w:t>
            </w:r>
          </w:p>
        </w:tc>
      </w:tr>
      <w:tr w:rsidR="009D3307" w:rsidRPr="005717E4" w14:paraId="64FABBDA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62348685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471" w:type="dxa"/>
            <w:noWrap/>
            <w:hideMark/>
          </w:tcPr>
          <w:p w14:paraId="14198A64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DS-2CD2183G2-IS 2.8mm</w:t>
            </w:r>
          </w:p>
        </w:tc>
        <w:tc>
          <w:tcPr>
            <w:tcW w:w="1098" w:type="dxa"/>
            <w:noWrap/>
            <w:hideMark/>
          </w:tcPr>
          <w:p w14:paraId="32DECB49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251" w:type="dxa"/>
            <w:noWrap/>
            <w:hideMark/>
          </w:tcPr>
          <w:p w14:paraId="282988C3" w14:textId="53228190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1310000,00</w:t>
            </w:r>
          </w:p>
        </w:tc>
        <w:tc>
          <w:tcPr>
            <w:tcW w:w="1251" w:type="dxa"/>
            <w:noWrap/>
          </w:tcPr>
          <w:p w14:paraId="5C706120" w14:textId="7A70C6A9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1467200</w:t>
            </w:r>
          </w:p>
        </w:tc>
        <w:tc>
          <w:tcPr>
            <w:tcW w:w="1640" w:type="dxa"/>
            <w:noWrap/>
            <w:hideMark/>
          </w:tcPr>
          <w:p w14:paraId="5E4B02FB" w14:textId="605E318A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157200</w:t>
            </w:r>
          </w:p>
        </w:tc>
        <w:tc>
          <w:tcPr>
            <w:tcW w:w="1804" w:type="dxa"/>
            <w:noWrap/>
            <w:hideMark/>
          </w:tcPr>
          <w:p w14:paraId="7EBE48C5" w14:textId="37711941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4401600</w:t>
            </w:r>
          </w:p>
        </w:tc>
      </w:tr>
      <w:tr w:rsidR="009D3307" w:rsidRPr="005717E4" w14:paraId="5C444AB7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02059801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471" w:type="dxa"/>
            <w:noWrap/>
            <w:hideMark/>
          </w:tcPr>
          <w:p w14:paraId="2BA510DE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DS-7616NXI-K2</w:t>
            </w:r>
          </w:p>
        </w:tc>
        <w:tc>
          <w:tcPr>
            <w:tcW w:w="1098" w:type="dxa"/>
            <w:noWrap/>
            <w:hideMark/>
          </w:tcPr>
          <w:p w14:paraId="7684D875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251" w:type="dxa"/>
            <w:noWrap/>
          </w:tcPr>
          <w:p w14:paraId="6171001B" w14:textId="5A9A2BF4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1146691,73</w:t>
            </w:r>
          </w:p>
        </w:tc>
        <w:tc>
          <w:tcPr>
            <w:tcW w:w="1251" w:type="dxa"/>
            <w:noWrap/>
          </w:tcPr>
          <w:p w14:paraId="471DF289" w14:textId="43DF8193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1284294,74</w:t>
            </w:r>
          </w:p>
        </w:tc>
        <w:tc>
          <w:tcPr>
            <w:tcW w:w="1640" w:type="dxa"/>
            <w:noWrap/>
            <w:hideMark/>
          </w:tcPr>
          <w:p w14:paraId="62EE4CBB" w14:textId="795822D2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137603,01</w:t>
            </w:r>
          </w:p>
        </w:tc>
        <w:tc>
          <w:tcPr>
            <w:tcW w:w="1804" w:type="dxa"/>
            <w:noWrap/>
            <w:hideMark/>
          </w:tcPr>
          <w:p w14:paraId="6B028F67" w14:textId="481F2C35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1284294,74</w:t>
            </w:r>
          </w:p>
        </w:tc>
      </w:tr>
      <w:tr w:rsidR="009D3307" w:rsidRPr="005717E4" w14:paraId="56C798E9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42F348B0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471" w:type="dxa"/>
            <w:noWrap/>
            <w:hideMark/>
          </w:tcPr>
          <w:p w14:paraId="0A386B99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HDD WD 10TB</w:t>
            </w:r>
          </w:p>
        </w:tc>
        <w:tc>
          <w:tcPr>
            <w:tcW w:w="1098" w:type="dxa"/>
            <w:noWrap/>
            <w:hideMark/>
          </w:tcPr>
          <w:p w14:paraId="3184700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51" w:type="dxa"/>
            <w:noWrap/>
          </w:tcPr>
          <w:p w14:paraId="40CA6CCC" w14:textId="7C90A581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3130000,00</w:t>
            </w:r>
          </w:p>
        </w:tc>
        <w:tc>
          <w:tcPr>
            <w:tcW w:w="1251" w:type="dxa"/>
            <w:noWrap/>
          </w:tcPr>
          <w:p w14:paraId="30BCA70D" w14:textId="307F3B15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3505600</w:t>
            </w:r>
          </w:p>
        </w:tc>
        <w:tc>
          <w:tcPr>
            <w:tcW w:w="1640" w:type="dxa"/>
            <w:noWrap/>
            <w:hideMark/>
          </w:tcPr>
          <w:p w14:paraId="50616880" w14:textId="028734EF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375600</w:t>
            </w:r>
          </w:p>
        </w:tc>
        <w:tc>
          <w:tcPr>
            <w:tcW w:w="1804" w:type="dxa"/>
            <w:noWrap/>
            <w:hideMark/>
          </w:tcPr>
          <w:p w14:paraId="43F2DAFB" w14:textId="490461D6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7011200</w:t>
            </w:r>
          </w:p>
        </w:tc>
      </w:tr>
      <w:tr w:rsidR="009D3307" w:rsidRPr="005717E4" w14:paraId="05EDD9E8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424218A8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471" w:type="dxa"/>
            <w:noWrap/>
            <w:hideMark/>
          </w:tcPr>
          <w:p w14:paraId="7CB8C217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DS-3E0109P-E(C)</w:t>
            </w:r>
          </w:p>
        </w:tc>
        <w:tc>
          <w:tcPr>
            <w:tcW w:w="1098" w:type="dxa"/>
            <w:noWrap/>
            <w:hideMark/>
          </w:tcPr>
          <w:p w14:paraId="56FADD1F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51" w:type="dxa"/>
            <w:noWrap/>
          </w:tcPr>
          <w:p w14:paraId="7101D656" w14:textId="2EF75B1B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495594,70</w:t>
            </w:r>
          </w:p>
        </w:tc>
        <w:tc>
          <w:tcPr>
            <w:tcW w:w="1251" w:type="dxa"/>
            <w:noWrap/>
          </w:tcPr>
          <w:p w14:paraId="6E88868B" w14:textId="57B57DD5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555066,07</w:t>
            </w:r>
          </w:p>
        </w:tc>
        <w:tc>
          <w:tcPr>
            <w:tcW w:w="1640" w:type="dxa"/>
            <w:noWrap/>
            <w:hideMark/>
          </w:tcPr>
          <w:p w14:paraId="069E7285" w14:textId="14DF483E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59471,36</w:t>
            </w:r>
          </w:p>
        </w:tc>
        <w:tc>
          <w:tcPr>
            <w:tcW w:w="1804" w:type="dxa"/>
            <w:noWrap/>
            <w:hideMark/>
          </w:tcPr>
          <w:p w14:paraId="079BFAB6" w14:textId="2B54E73B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1110132,14</w:t>
            </w:r>
          </w:p>
        </w:tc>
      </w:tr>
      <w:tr w:rsidR="009D3307" w:rsidRPr="005717E4" w14:paraId="29878268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10CD5F31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471" w:type="dxa"/>
            <w:noWrap/>
            <w:hideMark/>
          </w:tcPr>
          <w:p w14:paraId="31C9A05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коробка</w:t>
            </w:r>
          </w:p>
        </w:tc>
        <w:tc>
          <w:tcPr>
            <w:tcW w:w="1098" w:type="dxa"/>
            <w:noWrap/>
            <w:hideMark/>
          </w:tcPr>
          <w:p w14:paraId="1F18CC4D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</w:tcPr>
          <w:p w14:paraId="15625D46" w14:textId="03B367CC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13000,00</w:t>
            </w:r>
          </w:p>
        </w:tc>
        <w:tc>
          <w:tcPr>
            <w:tcW w:w="1251" w:type="dxa"/>
            <w:noWrap/>
          </w:tcPr>
          <w:p w14:paraId="79A0FBDA" w14:textId="401C4C76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14560</w:t>
            </w:r>
          </w:p>
        </w:tc>
        <w:tc>
          <w:tcPr>
            <w:tcW w:w="1640" w:type="dxa"/>
            <w:noWrap/>
            <w:hideMark/>
          </w:tcPr>
          <w:p w14:paraId="2FEAC798" w14:textId="35A42FED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1560</w:t>
            </w:r>
          </w:p>
        </w:tc>
        <w:tc>
          <w:tcPr>
            <w:tcW w:w="1804" w:type="dxa"/>
            <w:noWrap/>
            <w:hideMark/>
          </w:tcPr>
          <w:p w14:paraId="5CF7CD30" w14:textId="0B106832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145600</w:t>
            </w:r>
          </w:p>
        </w:tc>
      </w:tr>
      <w:tr w:rsidR="009D3307" w:rsidRPr="005717E4" w14:paraId="187D6C22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4EA28CB3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2471" w:type="dxa"/>
            <w:noWrap/>
            <w:hideMark/>
          </w:tcPr>
          <w:p w14:paraId="4CFC7C5A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HDMI</w:t>
            </w:r>
          </w:p>
        </w:tc>
        <w:tc>
          <w:tcPr>
            <w:tcW w:w="1098" w:type="dxa"/>
            <w:noWrap/>
            <w:hideMark/>
          </w:tcPr>
          <w:p w14:paraId="0D3B73EC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251" w:type="dxa"/>
            <w:noWrap/>
          </w:tcPr>
          <w:p w14:paraId="3CDAD570" w14:textId="002AFC9C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35000,00</w:t>
            </w:r>
          </w:p>
        </w:tc>
        <w:tc>
          <w:tcPr>
            <w:tcW w:w="1251" w:type="dxa"/>
            <w:noWrap/>
          </w:tcPr>
          <w:p w14:paraId="323B0613" w14:textId="6A7B542B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39200</w:t>
            </w:r>
          </w:p>
        </w:tc>
        <w:tc>
          <w:tcPr>
            <w:tcW w:w="1640" w:type="dxa"/>
            <w:noWrap/>
            <w:hideMark/>
          </w:tcPr>
          <w:p w14:paraId="1D64DF52" w14:textId="572B4613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  <w:tc>
          <w:tcPr>
            <w:tcW w:w="1804" w:type="dxa"/>
            <w:noWrap/>
            <w:hideMark/>
          </w:tcPr>
          <w:p w14:paraId="41D80D27" w14:textId="63441B6F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39200</w:t>
            </w:r>
          </w:p>
        </w:tc>
      </w:tr>
      <w:tr w:rsidR="009D3307" w:rsidRPr="005717E4" w14:paraId="0CF90F06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1EAA1B76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2471" w:type="dxa"/>
            <w:noWrap/>
            <w:hideMark/>
          </w:tcPr>
          <w:p w14:paraId="7EEC3FCD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485895AE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097317F2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1F6A4953" w14:textId="2374A406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4B8BC7A6" w14:textId="3465473D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4C77049E" w14:textId="1688A3DE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7730F281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49C202B1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2471" w:type="dxa"/>
            <w:noWrap/>
            <w:hideMark/>
          </w:tcPr>
          <w:p w14:paraId="32EE0BE8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714B8152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78AD0FE9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224857DB" w14:textId="4405113D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4C5F29ED" w14:textId="7BE333EA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79D839DE" w14:textId="2D1561A0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6C064B6A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2BD43E9E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2471" w:type="dxa"/>
            <w:noWrap/>
            <w:hideMark/>
          </w:tcPr>
          <w:p w14:paraId="087301B4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3F1502C0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2417479C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2C22E691" w14:textId="08120A06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51F419AC" w14:textId="78C12E23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1C89C2E3" w14:textId="65A7D8B3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7567388F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48881040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2471" w:type="dxa"/>
            <w:noWrap/>
            <w:hideMark/>
          </w:tcPr>
          <w:p w14:paraId="26E45313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2053C1FE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4845E8B1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3CFCA9B7" w14:textId="1197AADC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44079C09" w14:textId="449E8DED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72F9D4D7" w14:textId="4A239280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6E9D357F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13F1BAEA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2471" w:type="dxa"/>
            <w:noWrap/>
            <w:hideMark/>
          </w:tcPr>
          <w:p w14:paraId="3B9C6B50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7ACDC0C3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4268FDD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50DEE477" w14:textId="64438A5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11EF8E63" w14:textId="1BAA7C0B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2E3627AF" w14:textId="2A576B9D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5C5B433F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201A2992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2471" w:type="dxa"/>
            <w:noWrap/>
            <w:hideMark/>
          </w:tcPr>
          <w:p w14:paraId="26B99730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38E9DB6A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7E933637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7093CB79" w14:textId="5AA7667B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70F1C595" w14:textId="7A10D403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0635E33D" w14:textId="5B7164E4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2D9F9FDF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342FA88C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471" w:type="dxa"/>
            <w:noWrap/>
            <w:hideMark/>
          </w:tcPr>
          <w:p w14:paraId="2361C27A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786E7DF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41E336AF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44B5BC34" w14:textId="780AC2ED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0B01EE8F" w14:textId="17A547A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6429AB5B" w14:textId="24304479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516DDD3F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5FC4F15F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2471" w:type="dxa"/>
            <w:noWrap/>
            <w:hideMark/>
          </w:tcPr>
          <w:p w14:paraId="216CAEAB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617591D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7668B60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2A1C0AFA" w14:textId="1DE00E73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10DDE9F9" w14:textId="53529E9D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2C659E12" w14:textId="2A968C22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1BED27C8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7ECDA960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2471" w:type="dxa"/>
            <w:noWrap/>
            <w:hideMark/>
          </w:tcPr>
          <w:p w14:paraId="32E7D2DE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02916665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1F11D8B5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0AB34B16" w14:textId="3B465708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1B543F5F" w14:textId="238B05AF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0A0FD1B8" w14:textId="06134092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0E2EF847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741BF660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2471" w:type="dxa"/>
            <w:noWrap/>
            <w:hideMark/>
          </w:tcPr>
          <w:p w14:paraId="6FC7AF18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5A950D0D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232283C4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7E25BA16" w14:textId="64E60E8D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0860CD90" w14:textId="5302E943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04BAD2A0" w14:textId="06504FEF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10524033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3AF77F74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2471" w:type="dxa"/>
            <w:noWrap/>
            <w:hideMark/>
          </w:tcPr>
          <w:p w14:paraId="43E15FCE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3825336F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0632FBC0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6CF0A0BB" w14:textId="06A2ED5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665317AC" w14:textId="5F161DA0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1CC01780" w14:textId="12338D28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2C59071B" w14:textId="77777777" w:rsidTr="009D3307">
        <w:trPr>
          <w:trHeight w:val="59"/>
        </w:trPr>
        <w:tc>
          <w:tcPr>
            <w:tcW w:w="406" w:type="dxa"/>
            <w:noWrap/>
            <w:hideMark/>
          </w:tcPr>
          <w:p w14:paraId="3E75AEEE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2471" w:type="dxa"/>
            <w:noWrap/>
            <w:hideMark/>
          </w:tcPr>
          <w:p w14:paraId="43C4C876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8" w:type="dxa"/>
            <w:noWrap/>
            <w:hideMark/>
          </w:tcPr>
          <w:p w14:paraId="6F4B3533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3344D9AB" w14:textId="77777777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51" w:type="dxa"/>
            <w:noWrap/>
            <w:hideMark/>
          </w:tcPr>
          <w:p w14:paraId="735F3D93" w14:textId="15FB2536" w:rsidR="009D3307" w:rsidRPr="005717E4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17E4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noWrap/>
            <w:hideMark/>
          </w:tcPr>
          <w:p w14:paraId="27CA230B" w14:textId="47405615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04" w:type="dxa"/>
            <w:noWrap/>
            <w:hideMark/>
          </w:tcPr>
          <w:p w14:paraId="10AF338B" w14:textId="6CB2A04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330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D3307" w:rsidRPr="005717E4" w14:paraId="5ABEA6A7" w14:textId="77777777" w:rsidTr="009D3307">
        <w:trPr>
          <w:trHeight w:val="368"/>
        </w:trPr>
        <w:tc>
          <w:tcPr>
            <w:tcW w:w="406" w:type="dxa"/>
            <w:noWrap/>
            <w:hideMark/>
          </w:tcPr>
          <w:p w14:paraId="6E7265B5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71" w:type="dxa"/>
            <w:noWrap/>
            <w:hideMark/>
          </w:tcPr>
          <w:p w14:paraId="35B4B4DC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098" w:type="dxa"/>
            <w:noWrap/>
            <w:hideMark/>
          </w:tcPr>
          <w:p w14:paraId="708B292C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25B7613E" w14:textId="77777777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1" w:type="dxa"/>
            <w:noWrap/>
            <w:hideMark/>
          </w:tcPr>
          <w:p w14:paraId="071A3C80" w14:textId="5ECF43CF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9880159,51</w:t>
            </w:r>
          </w:p>
        </w:tc>
        <w:tc>
          <w:tcPr>
            <w:tcW w:w="1640" w:type="dxa"/>
            <w:noWrap/>
            <w:hideMark/>
          </w:tcPr>
          <w:p w14:paraId="148FBE17" w14:textId="0BC8717E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1058588,52</w:t>
            </w:r>
          </w:p>
        </w:tc>
        <w:tc>
          <w:tcPr>
            <w:tcW w:w="1804" w:type="dxa"/>
            <w:noWrap/>
            <w:hideMark/>
          </w:tcPr>
          <w:p w14:paraId="697C25AF" w14:textId="31AED516" w:rsidR="009D3307" w:rsidRPr="009D3307" w:rsidRDefault="009D3307" w:rsidP="009D330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3307">
              <w:rPr>
                <w:rFonts w:ascii="Times New Roman" w:hAnsi="Times New Roman"/>
                <w:b/>
                <w:sz w:val="18"/>
                <w:szCs w:val="18"/>
              </w:rPr>
              <w:t>23834104,28</w:t>
            </w:r>
          </w:p>
        </w:tc>
      </w:tr>
    </w:tbl>
    <w:p w14:paraId="116D3616" w14:textId="77777777" w:rsidR="00211E94" w:rsidRDefault="00211E94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C7A1DE" w14:textId="7B175909" w:rsidR="00A113CA" w:rsidRDefault="00ED5892" w:rsidP="00A113CA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F67B80">
        <w:rPr>
          <w:rFonts w:ascii="Times New Roman" w:hAnsi="Times New Roman"/>
          <w:b/>
          <w:sz w:val="28"/>
          <w:szCs w:val="28"/>
        </w:rPr>
        <w:t>Директор ООО «</w:t>
      </w:r>
      <w:r w:rsidRPr="00F67B80">
        <w:rPr>
          <w:rFonts w:ascii="Times New Roman" w:hAnsi="Times New Roman"/>
          <w:b/>
          <w:color w:val="0D0D0D" w:themeColor="text1" w:themeTint="F2"/>
          <w:sz w:val="28"/>
          <w:szCs w:val="28"/>
          <w:lang w:eastAsia="en-US"/>
        </w:rPr>
        <w:t>Безопасный Город</w:t>
      </w:r>
      <w:r w:rsidRPr="00F67B80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4"/>
        </w:rPr>
        <w:t xml:space="preserve"> _________</w:t>
      </w:r>
      <w:r w:rsidR="008D7CEB">
        <w:rPr>
          <w:rFonts w:ascii="Times New Roman" w:hAnsi="Times New Roman"/>
          <w:b/>
          <w:sz w:val="28"/>
          <w:szCs w:val="24"/>
        </w:rPr>
        <w:t xml:space="preserve">Расулов </w:t>
      </w:r>
      <w:proofErr w:type="gramStart"/>
      <w:r w:rsidR="008D7CEB">
        <w:rPr>
          <w:rFonts w:ascii="Times New Roman" w:hAnsi="Times New Roman"/>
          <w:b/>
          <w:sz w:val="28"/>
          <w:szCs w:val="24"/>
        </w:rPr>
        <w:t>Б.Б</w:t>
      </w:r>
      <w:proofErr w:type="gramEnd"/>
    </w:p>
    <w:p w14:paraId="648F26DF" w14:textId="3631D530" w:rsidR="004F0C19" w:rsidRDefault="00ED5892" w:rsidP="00253921">
      <w:pPr>
        <w:spacing w:after="0" w:line="360" w:lineRule="auto"/>
        <w:ind w:firstLine="708"/>
      </w:pPr>
      <w:r w:rsidRPr="00BE42F1">
        <w:rPr>
          <w:rFonts w:ascii="Times New Roman" w:hAnsi="Times New Roman"/>
          <w:sz w:val="14"/>
          <w:szCs w:val="14"/>
        </w:rPr>
        <w:t>Дополнительная информация предоставляется по электронной почте</w:t>
      </w:r>
      <w:hyperlink r:id="rId8" w:history="1">
        <w:r w:rsidRPr="00BE42F1">
          <w:rPr>
            <w:rStyle w:val="a9"/>
            <w:rFonts w:ascii="Times New Roman" w:hAnsi="Times New Roman"/>
            <w:sz w:val="14"/>
            <w:szCs w:val="14"/>
            <w:lang w:eastAsia="en-US"/>
          </w:rPr>
          <w:t>hiwatch9790@icloud.com</w:t>
        </w:r>
      </w:hyperlink>
      <w:r w:rsidRPr="00BE42F1">
        <w:rPr>
          <w:rFonts w:ascii="Times New Roman" w:hAnsi="Times New Roman"/>
          <w:sz w:val="14"/>
          <w:szCs w:val="14"/>
        </w:rPr>
        <w:t xml:space="preserve">. Данное предложение не является полным перечнем товаров и услуг. Носит только ознакомительный характер.  </w:t>
      </w:r>
      <w:r w:rsidR="006167E1">
        <w:rPr>
          <w:rFonts w:ascii="Times New Roman" w:hAnsi="Times New Roman"/>
          <w:sz w:val="14"/>
          <w:szCs w:val="14"/>
        </w:rPr>
        <w:t>247</w:t>
      </w:r>
    </w:p>
    <w:sectPr w:rsidR="004F0C19" w:rsidSect="00A43F87">
      <w:pgSz w:w="11906" w:h="16838"/>
      <w:pgMar w:top="568" w:right="99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922B9" w14:textId="77777777" w:rsidR="00AB2EDC" w:rsidRDefault="00AB2EDC" w:rsidP="00BF3340">
      <w:pPr>
        <w:spacing w:after="0" w:line="240" w:lineRule="auto"/>
      </w:pPr>
      <w:r>
        <w:separator/>
      </w:r>
    </w:p>
  </w:endnote>
  <w:endnote w:type="continuationSeparator" w:id="0">
    <w:p w14:paraId="0459EEE7" w14:textId="77777777" w:rsidR="00AB2EDC" w:rsidRDefault="00AB2EDC" w:rsidP="00BF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9E315" w14:textId="77777777" w:rsidR="00AB2EDC" w:rsidRDefault="00AB2EDC" w:rsidP="00BF3340">
      <w:pPr>
        <w:spacing w:after="0" w:line="240" w:lineRule="auto"/>
      </w:pPr>
      <w:r>
        <w:separator/>
      </w:r>
    </w:p>
  </w:footnote>
  <w:footnote w:type="continuationSeparator" w:id="0">
    <w:p w14:paraId="06A0CEA2" w14:textId="77777777" w:rsidR="00AB2EDC" w:rsidRDefault="00AB2EDC" w:rsidP="00BF3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40"/>
    <w:rsid w:val="00007834"/>
    <w:rsid w:val="00021AA4"/>
    <w:rsid w:val="00027D82"/>
    <w:rsid w:val="0005598F"/>
    <w:rsid w:val="0005684F"/>
    <w:rsid w:val="000B6885"/>
    <w:rsid w:val="000C2495"/>
    <w:rsid w:val="000C3DA3"/>
    <w:rsid w:val="000F1C54"/>
    <w:rsid w:val="000F2F46"/>
    <w:rsid w:val="000F3DC2"/>
    <w:rsid w:val="000F7A7E"/>
    <w:rsid w:val="00112175"/>
    <w:rsid w:val="00120975"/>
    <w:rsid w:val="0018691D"/>
    <w:rsid w:val="001B0D8A"/>
    <w:rsid w:val="001C0516"/>
    <w:rsid w:val="001C7A91"/>
    <w:rsid w:val="001D3098"/>
    <w:rsid w:val="002113D1"/>
    <w:rsid w:val="00211E94"/>
    <w:rsid w:val="00224975"/>
    <w:rsid w:val="00252791"/>
    <w:rsid w:val="00253921"/>
    <w:rsid w:val="002925C4"/>
    <w:rsid w:val="002A3765"/>
    <w:rsid w:val="002E58D8"/>
    <w:rsid w:val="00340070"/>
    <w:rsid w:val="00357929"/>
    <w:rsid w:val="00386FCF"/>
    <w:rsid w:val="00392320"/>
    <w:rsid w:val="003A2AA7"/>
    <w:rsid w:val="003E2C12"/>
    <w:rsid w:val="003F5ABE"/>
    <w:rsid w:val="00401573"/>
    <w:rsid w:val="00406279"/>
    <w:rsid w:val="004071CD"/>
    <w:rsid w:val="00447D26"/>
    <w:rsid w:val="0047529D"/>
    <w:rsid w:val="00486C21"/>
    <w:rsid w:val="004F0C19"/>
    <w:rsid w:val="004F2B79"/>
    <w:rsid w:val="0051073D"/>
    <w:rsid w:val="00524EE6"/>
    <w:rsid w:val="005717E4"/>
    <w:rsid w:val="005B4472"/>
    <w:rsid w:val="005C5BD7"/>
    <w:rsid w:val="005D7097"/>
    <w:rsid w:val="005E0049"/>
    <w:rsid w:val="005F128E"/>
    <w:rsid w:val="00603258"/>
    <w:rsid w:val="006167E1"/>
    <w:rsid w:val="006352A0"/>
    <w:rsid w:val="006B3AD3"/>
    <w:rsid w:val="006D64FE"/>
    <w:rsid w:val="006E6FE3"/>
    <w:rsid w:val="007149FA"/>
    <w:rsid w:val="00727345"/>
    <w:rsid w:val="0076094D"/>
    <w:rsid w:val="00795004"/>
    <w:rsid w:val="007A35CB"/>
    <w:rsid w:val="007B69E3"/>
    <w:rsid w:val="007D24B1"/>
    <w:rsid w:val="007F2297"/>
    <w:rsid w:val="00800191"/>
    <w:rsid w:val="008140C3"/>
    <w:rsid w:val="00823E2C"/>
    <w:rsid w:val="008419E0"/>
    <w:rsid w:val="00843094"/>
    <w:rsid w:val="00884106"/>
    <w:rsid w:val="008A0707"/>
    <w:rsid w:val="008A2E0F"/>
    <w:rsid w:val="008D1226"/>
    <w:rsid w:val="008D45E6"/>
    <w:rsid w:val="008D7CEB"/>
    <w:rsid w:val="008F3FFD"/>
    <w:rsid w:val="00921A96"/>
    <w:rsid w:val="009550B4"/>
    <w:rsid w:val="009A635D"/>
    <w:rsid w:val="009D3307"/>
    <w:rsid w:val="009D4757"/>
    <w:rsid w:val="00A113CA"/>
    <w:rsid w:val="00A131D4"/>
    <w:rsid w:val="00A14347"/>
    <w:rsid w:val="00A20AFA"/>
    <w:rsid w:val="00A30BE6"/>
    <w:rsid w:val="00A33AA3"/>
    <w:rsid w:val="00A43F87"/>
    <w:rsid w:val="00A475E6"/>
    <w:rsid w:val="00A534D6"/>
    <w:rsid w:val="00A75EBF"/>
    <w:rsid w:val="00A8473E"/>
    <w:rsid w:val="00A979A3"/>
    <w:rsid w:val="00AB2EDC"/>
    <w:rsid w:val="00AE1B24"/>
    <w:rsid w:val="00AE69DE"/>
    <w:rsid w:val="00B077EC"/>
    <w:rsid w:val="00B34BBB"/>
    <w:rsid w:val="00B423F2"/>
    <w:rsid w:val="00B47190"/>
    <w:rsid w:val="00B5398C"/>
    <w:rsid w:val="00B854F9"/>
    <w:rsid w:val="00B85636"/>
    <w:rsid w:val="00B87B2F"/>
    <w:rsid w:val="00BA444D"/>
    <w:rsid w:val="00BF3340"/>
    <w:rsid w:val="00BF5994"/>
    <w:rsid w:val="00BF6C11"/>
    <w:rsid w:val="00C055C4"/>
    <w:rsid w:val="00C05802"/>
    <w:rsid w:val="00C26AC1"/>
    <w:rsid w:val="00C563A7"/>
    <w:rsid w:val="00C57F4F"/>
    <w:rsid w:val="00C673E6"/>
    <w:rsid w:val="00CA4C80"/>
    <w:rsid w:val="00CB4752"/>
    <w:rsid w:val="00CB54EA"/>
    <w:rsid w:val="00CD7DDF"/>
    <w:rsid w:val="00D14E1C"/>
    <w:rsid w:val="00D34741"/>
    <w:rsid w:val="00D34FD8"/>
    <w:rsid w:val="00D60C6C"/>
    <w:rsid w:val="00D739F1"/>
    <w:rsid w:val="00D74924"/>
    <w:rsid w:val="00D960D2"/>
    <w:rsid w:val="00DC089E"/>
    <w:rsid w:val="00DC512C"/>
    <w:rsid w:val="00DC54AB"/>
    <w:rsid w:val="00DD6648"/>
    <w:rsid w:val="00E14BF2"/>
    <w:rsid w:val="00E17945"/>
    <w:rsid w:val="00E30B5B"/>
    <w:rsid w:val="00E36963"/>
    <w:rsid w:val="00E46956"/>
    <w:rsid w:val="00E6689C"/>
    <w:rsid w:val="00E90E8D"/>
    <w:rsid w:val="00EA6A3E"/>
    <w:rsid w:val="00EC0387"/>
    <w:rsid w:val="00ED5892"/>
    <w:rsid w:val="00EF5444"/>
    <w:rsid w:val="00F12989"/>
    <w:rsid w:val="00F23F3D"/>
    <w:rsid w:val="00F5598F"/>
    <w:rsid w:val="00F55CD0"/>
    <w:rsid w:val="00F67B80"/>
    <w:rsid w:val="00F77869"/>
    <w:rsid w:val="00F905F9"/>
    <w:rsid w:val="00FA6781"/>
    <w:rsid w:val="00FF03BC"/>
    <w:rsid w:val="00FF0CD3"/>
    <w:rsid w:val="00FF6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3DCC"/>
  <w15:docId w15:val="{88A36DFA-35F0-40F4-91E1-1C0F34F8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0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340"/>
  </w:style>
  <w:style w:type="paragraph" w:styleId="a5">
    <w:name w:val="footer"/>
    <w:basedOn w:val="a"/>
    <w:link w:val="a6"/>
    <w:uiPriority w:val="99"/>
    <w:unhideWhenUsed/>
    <w:rsid w:val="00BF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3340"/>
  </w:style>
  <w:style w:type="table" w:styleId="a7">
    <w:name w:val="Table Grid"/>
    <w:basedOn w:val="a1"/>
    <w:uiPriority w:val="39"/>
    <w:rsid w:val="00843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D45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24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497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F67B80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4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71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watch9790@icloud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D49A7-33EC-43AD-86EB-9ED44F3A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User-PC</dc:creator>
  <cp:lastModifiedBy>Пользователь</cp:lastModifiedBy>
  <cp:revision>2</cp:revision>
  <cp:lastPrinted>2021-10-04T10:16:00Z</cp:lastPrinted>
  <dcterms:created xsi:type="dcterms:W3CDTF">2025-03-13T11:11:00Z</dcterms:created>
  <dcterms:modified xsi:type="dcterms:W3CDTF">2025-03-13T11:11:00Z</dcterms:modified>
</cp:coreProperties>
</file>